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428" w:rsidRDefault="00B26428" w:rsidP="00B26428">
      <w:pPr>
        <w:jc w:val="center"/>
        <w:rPr>
          <w:sz w:val="24"/>
        </w:rPr>
      </w:pPr>
      <w:r>
        <w:rPr>
          <w:rFonts w:hint="eastAsia"/>
          <w:sz w:val="24"/>
        </w:rPr>
        <w:t>“绿色科普展具设计”科普知识点</w:t>
      </w:r>
    </w:p>
    <w:p w:rsidR="00B26428" w:rsidRDefault="00B26428" w:rsidP="00B26428">
      <w:pPr>
        <w:ind w:firstLine="480"/>
        <w:rPr>
          <w:sz w:val="24"/>
        </w:rPr>
      </w:pPr>
      <w:r>
        <w:rPr>
          <w:rFonts w:hint="eastAsia"/>
          <w:sz w:val="24"/>
        </w:rPr>
        <w:t>参加绿色科普展项设计的学生，请从以下四个科普知识点中任选其一，围绕其开展设计。</w:t>
      </w:r>
    </w:p>
    <w:p w:rsidR="00B26428" w:rsidRDefault="00B26428" w:rsidP="00B26428">
      <w:pPr>
        <w:ind w:firstLine="48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生态方向</w:t>
      </w:r>
      <w:r w:rsidR="00A87C4D">
        <w:rPr>
          <w:rFonts w:hint="eastAsia"/>
          <w:sz w:val="24"/>
        </w:rPr>
        <w:t>：</w:t>
      </w:r>
      <w:r w:rsidR="00A87C4D">
        <w:rPr>
          <w:rFonts w:hint="eastAsia"/>
          <w:sz w:val="24"/>
        </w:rPr>
        <w:t>长耳鸮</w:t>
      </w:r>
      <w:r w:rsidR="00A87C4D">
        <w:rPr>
          <w:rFonts w:hint="eastAsia"/>
          <w:sz w:val="24"/>
        </w:rPr>
        <w:t>的食丸</w:t>
      </w:r>
    </w:p>
    <w:p w:rsidR="00B26428" w:rsidRDefault="00B26428" w:rsidP="00B26428">
      <w:pPr>
        <w:ind w:firstLineChars="200" w:firstLine="480"/>
        <w:rPr>
          <w:sz w:val="24"/>
        </w:rPr>
      </w:pPr>
      <w:r>
        <w:rPr>
          <w:rFonts w:hint="eastAsia"/>
          <w:sz w:val="24"/>
        </w:rPr>
        <w:t>长耳鸮（一种猫头鹰）</w:t>
      </w:r>
      <w:r>
        <w:rPr>
          <w:rFonts w:hint="eastAsia"/>
          <w:sz w:val="24"/>
        </w:rPr>
        <w:t>是北京的明星物种，</w:t>
      </w:r>
      <w:r w:rsidRPr="00B0130B">
        <w:rPr>
          <w:rFonts w:hint="eastAsia"/>
          <w:sz w:val="24"/>
        </w:rPr>
        <w:t>作为食物链</w:t>
      </w:r>
      <w:r>
        <w:rPr>
          <w:rFonts w:hint="eastAsia"/>
          <w:sz w:val="24"/>
        </w:rPr>
        <w:t>中</w:t>
      </w:r>
      <w:r w:rsidRPr="00B0130B">
        <w:rPr>
          <w:rFonts w:hint="eastAsia"/>
          <w:sz w:val="24"/>
        </w:rPr>
        <w:t>的</w:t>
      </w:r>
      <w:r>
        <w:rPr>
          <w:rFonts w:hint="eastAsia"/>
          <w:sz w:val="24"/>
        </w:rPr>
        <w:t>顶级</w:t>
      </w:r>
      <w:r w:rsidRPr="00B0130B">
        <w:rPr>
          <w:rFonts w:hint="eastAsia"/>
          <w:sz w:val="24"/>
        </w:rPr>
        <w:t>捕食者，</w:t>
      </w:r>
      <w:r>
        <w:rPr>
          <w:rFonts w:hint="eastAsia"/>
          <w:sz w:val="24"/>
        </w:rPr>
        <w:t>长耳鸮是否能吃饱及它的食谱</w:t>
      </w:r>
      <w:r>
        <w:rPr>
          <w:rFonts w:hint="eastAsia"/>
          <w:sz w:val="24"/>
        </w:rPr>
        <w:t>组成是否多样，</w:t>
      </w:r>
      <w:r>
        <w:rPr>
          <w:rFonts w:hint="eastAsia"/>
          <w:sz w:val="24"/>
        </w:rPr>
        <w:t>可以一定程度代表局部区域内</w:t>
      </w:r>
      <w:r w:rsidRPr="00B0130B">
        <w:rPr>
          <w:rFonts w:hint="eastAsia"/>
          <w:sz w:val="24"/>
        </w:rPr>
        <w:t>生态系统</w:t>
      </w:r>
      <w:r>
        <w:rPr>
          <w:rFonts w:hint="eastAsia"/>
          <w:sz w:val="24"/>
        </w:rPr>
        <w:t>的健康状况，是良好的指示物种。科研人员</w:t>
      </w:r>
      <w:r>
        <w:rPr>
          <w:rFonts w:hint="eastAsia"/>
          <w:sz w:val="24"/>
        </w:rPr>
        <w:t>将长耳鸮的食谱作为</w:t>
      </w:r>
      <w:r>
        <w:rPr>
          <w:rFonts w:hint="eastAsia"/>
          <w:sz w:val="24"/>
        </w:rPr>
        <w:t>生态系统的</w:t>
      </w:r>
      <w:r>
        <w:rPr>
          <w:rFonts w:hint="eastAsia"/>
          <w:sz w:val="24"/>
        </w:rPr>
        <w:t>体检报告，吃的越好</w:t>
      </w:r>
      <w:r>
        <w:rPr>
          <w:rFonts w:hint="eastAsia"/>
          <w:sz w:val="24"/>
        </w:rPr>
        <w:t>越多样</w:t>
      </w:r>
      <w:r>
        <w:rPr>
          <w:rFonts w:hint="eastAsia"/>
          <w:sz w:val="24"/>
        </w:rPr>
        <w:t>，生态系统</w:t>
      </w:r>
      <w:r>
        <w:rPr>
          <w:rFonts w:hint="eastAsia"/>
          <w:sz w:val="24"/>
        </w:rPr>
        <w:t>就</w:t>
      </w:r>
      <w:r>
        <w:rPr>
          <w:rFonts w:hint="eastAsia"/>
          <w:sz w:val="24"/>
        </w:rPr>
        <w:t>越健康。</w:t>
      </w:r>
    </w:p>
    <w:p w:rsidR="00B26428" w:rsidRPr="00B26428" w:rsidRDefault="00B26428" w:rsidP="00B26428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长耳鸮</w:t>
      </w:r>
      <w:r>
        <w:rPr>
          <w:rFonts w:hint="eastAsia"/>
          <w:sz w:val="24"/>
        </w:rPr>
        <w:t>作为猛禽，</w:t>
      </w:r>
      <w:r w:rsidRPr="00B26428">
        <w:rPr>
          <w:rFonts w:hint="eastAsia"/>
          <w:sz w:val="24"/>
        </w:rPr>
        <w:t>会将猎物整个或大块地吞下，但这些猎物中的毛皮、牙齿、骨头和羽毛等</w:t>
      </w:r>
      <w:r>
        <w:rPr>
          <w:rFonts w:hint="eastAsia"/>
          <w:sz w:val="24"/>
        </w:rPr>
        <w:t>是无法被消化的。它们会在</w:t>
      </w:r>
      <w:r w:rsidRPr="00B26428">
        <w:rPr>
          <w:rFonts w:hint="eastAsia"/>
          <w:sz w:val="24"/>
        </w:rPr>
        <w:t>胃中被压成颗粒状，这些颗粒状物质就是我们常说的“食丸”。猫头鹰会将这些食丸吐出，以清除体内无法消化的物质，避免其在体内堆积。</w:t>
      </w:r>
      <w:r>
        <w:rPr>
          <w:rFonts w:hint="eastAsia"/>
          <w:sz w:val="24"/>
        </w:rPr>
        <w:t>科研人员正是在野外</w:t>
      </w:r>
      <w:proofErr w:type="gramStart"/>
      <w:r>
        <w:rPr>
          <w:rFonts w:hint="eastAsia"/>
          <w:sz w:val="24"/>
        </w:rPr>
        <w:t>收集</w:t>
      </w:r>
      <w:r>
        <w:rPr>
          <w:rFonts w:hint="eastAsia"/>
          <w:sz w:val="24"/>
        </w:rPr>
        <w:t>长</w:t>
      </w:r>
      <w:proofErr w:type="gramEnd"/>
      <w:r>
        <w:rPr>
          <w:rFonts w:hint="eastAsia"/>
          <w:sz w:val="24"/>
        </w:rPr>
        <w:t>耳鸮</w:t>
      </w:r>
      <w:r>
        <w:rPr>
          <w:rFonts w:hint="eastAsia"/>
          <w:sz w:val="24"/>
        </w:rPr>
        <w:t>的“食丸”，</w:t>
      </w:r>
      <w:r>
        <w:rPr>
          <w:rFonts w:hint="eastAsia"/>
          <w:sz w:val="24"/>
        </w:rPr>
        <w:t>通过拆解食丸看小骨头来识别猎物组成，列出每个食丸长耳鸮的食谱，来判断当地生态系统是否健康。</w:t>
      </w:r>
    </w:p>
    <w:p w:rsidR="00B26428" w:rsidRDefault="00A87C4D" w:rsidP="00B26428">
      <w:pPr>
        <w:ind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  <w:sz w:val="24"/>
        </w:rPr>
        <w:t>水环境方向：生态浮岛</w:t>
      </w:r>
    </w:p>
    <w:p w:rsidR="00A87C4D" w:rsidRDefault="00A87C4D" w:rsidP="00A87C4D">
      <w:pPr>
        <w:ind w:firstLineChars="200" w:firstLine="480"/>
        <w:rPr>
          <w:sz w:val="24"/>
        </w:rPr>
      </w:pPr>
      <w:r w:rsidRPr="006E4C17">
        <w:rPr>
          <w:rFonts w:hint="eastAsia"/>
          <w:sz w:val="24"/>
        </w:rPr>
        <w:t>生态浮岛也叫人工浮岛、生态浮床，是一种针对富营养化水质，利用</w:t>
      </w:r>
      <w:proofErr w:type="gramStart"/>
      <w:r w:rsidRPr="006E4C17">
        <w:rPr>
          <w:rFonts w:hint="eastAsia"/>
          <w:sz w:val="24"/>
        </w:rPr>
        <w:t>生态工</w:t>
      </w:r>
      <w:proofErr w:type="gramEnd"/>
      <w:r w:rsidRPr="006E4C17">
        <w:rPr>
          <w:rFonts w:hint="eastAsia"/>
          <w:sz w:val="24"/>
        </w:rPr>
        <w:t>学原理，降解水中的COD、氮、磷的含量的人工浮体。它能有效改善水质，为水生生物提供栖息空间，同时美化水域环境。</w:t>
      </w:r>
    </w:p>
    <w:p w:rsidR="00A87C4D" w:rsidRDefault="00A87C4D" w:rsidP="00A87C4D">
      <w:pPr>
        <w:ind w:firstLineChars="200" w:firstLine="480"/>
        <w:rPr>
          <w:sz w:val="24"/>
        </w:rPr>
      </w:pPr>
      <w:r w:rsidRPr="006E4C17">
        <w:rPr>
          <w:rFonts w:hint="eastAsia"/>
          <w:sz w:val="24"/>
        </w:rPr>
        <w:t>它以水生植物为主体，运用无土栽培技术原理，以高分子材料等为载体和基质，应用物种间共生关系，充分利用水体空间</w:t>
      </w:r>
      <w:proofErr w:type="gramStart"/>
      <w:r w:rsidRPr="006E4C17">
        <w:rPr>
          <w:rFonts w:hint="eastAsia"/>
          <w:sz w:val="24"/>
        </w:rPr>
        <w:t>生态位</w:t>
      </w:r>
      <w:proofErr w:type="gramEnd"/>
      <w:r w:rsidRPr="006E4C17">
        <w:rPr>
          <w:rFonts w:hint="eastAsia"/>
          <w:sz w:val="24"/>
        </w:rPr>
        <w:t>和营养生态位，从而建立高效人工生态系统，用以削减水体中的污染负荷。它能使水体透明度大幅度提高，同时水质指标也得到有效的改善，特别是对藻类有很好的抑制效果。</w:t>
      </w:r>
    </w:p>
    <w:p w:rsidR="00A87C4D" w:rsidRDefault="00A87C4D" w:rsidP="00A87C4D">
      <w:pPr>
        <w:rPr>
          <w:sz w:val="24"/>
        </w:rPr>
      </w:pPr>
    </w:p>
    <w:p w:rsidR="00A87C4D" w:rsidRDefault="00A87C4D" w:rsidP="00A87C4D">
      <w:pPr>
        <w:jc w:val="center"/>
        <w:rPr>
          <w:sz w:val="24"/>
        </w:rPr>
      </w:pPr>
      <w:r>
        <w:rPr>
          <w:rFonts w:hint="eastAsia"/>
          <w:noProof/>
        </w:rPr>
        <w:drawing>
          <wp:inline distT="0" distB="0" distL="0" distR="0" wp14:anchorId="5310B1B3" wp14:editId="427DFE96">
            <wp:extent cx="2159000" cy="2159000"/>
            <wp:effectExtent l="0" t="0" r="0" b="0"/>
            <wp:docPr id="2109846427" name="图片 1" descr="厂家供应人工浮岛漂浮湿地水生植物种植浮床水上浮岛工程安装|价格|厂家|多少钱-全球塑胶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厂家供应人工浮岛漂浮湿地水生植物种植浮床水上浮岛工程安装|价格|厂家|多少钱-全球塑胶网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185" cy="216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5A396242" wp14:editId="667B6DB1">
            <wp:extent cx="2600430" cy="2153920"/>
            <wp:effectExtent l="0" t="0" r="9525" b="0"/>
            <wp:docPr id="1947203230" name="图片 2" descr="新消息中山水生植物浮床商家电话景观浮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新消息中山水生植物浮床商家电话景观浮岛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753" cy="2183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C4D" w:rsidRDefault="00A87C4D" w:rsidP="00A87C4D">
      <w:pPr>
        <w:ind w:firstLineChars="500" w:firstLine="1200"/>
        <w:rPr>
          <w:sz w:val="24"/>
        </w:rPr>
      </w:pPr>
      <w:r>
        <w:rPr>
          <w:rFonts w:hint="eastAsia"/>
          <w:sz w:val="24"/>
        </w:rPr>
        <w:t>人工浮床示意图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</w:t>
      </w:r>
      <w:r>
        <w:rPr>
          <w:rFonts w:hint="eastAsia"/>
          <w:sz w:val="24"/>
        </w:rPr>
        <w:t>人工浮床实例图</w:t>
      </w:r>
    </w:p>
    <w:p w:rsidR="00A87C4D" w:rsidRDefault="00A87C4D" w:rsidP="00A87C4D">
      <w:pPr>
        <w:rPr>
          <w:rFonts w:hint="eastAsia"/>
          <w:sz w:val="24"/>
        </w:rPr>
      </w:pPr>
      <w:r>
        <w:rPr>
          <w:sz w:val="24"/>
        </w:rPr>
        <w:t>3.</w:t>
      </w:r>
      <w:r>
        <w:rPr>
          <w:rFonts w:hint="eastAsia"/>
          <w:sz w:val="24"/>
        </w:rPr>
        <w:t>固体废弃物方向：电子废弃物“矿山”</w:t>
      </w:r>
    </w:p>
    <w:p w:rsidR="00A87C4D" w:rsidRPr="00706892" w:rsidRDefault="00A87C4D" w:rsidP="00A87C4D">
      <w:pPr>
        <w:ind w:firstLineChars="200" w:firstLine="480"/>
        <w:rPr>
          <w:sz w:val="24"/>
        </w:rPr>
      </w:pPr>
      <w:r w:rsidRPr="00706892">
        <w:rPr>
          <w:rFonts w:hint="eastAsia"/>
          <w:sz w:val="24"/>
        </w:rPr>
        <w:t>在城市里，许多被丢弃的物品并不是真的“没有价值”。手机、电脑、旧家电、充电器、键盘等电子废弃物中，</w:t>
      </w:r>
      <w:proofErr w:type="gramStart"/>
      <w:r w:rsidRPr="00706892">
        <w:rPr>
          <w:rFonts w:hint="eastAsia"/>
          <w:sz w:val="24"/>
        </w:rPr>
        <w:t>常常仍</w:t>
      </w:r>
      <w:proofErr w:type="gramEnd"/>
      <w:r w:rsidRPr="00706892">
        <w:rPr>
          <w:rFonts w:hint="eastAsia"/>
          <w:sz w:val="24"/>
        </w:rPr>
        <w:t>含有金属、塑料、玻璃以及部分稀有金属。当这些物品进入回收体系并经过规范处理，它们就不再只是“废弃物”，而是可以被提取并转化为再生材料，继续用于制造新的产品——这就是“城市矿山”。</w:t>
      </w:r>
    </w:p>
    <w:p w:rsidR="00A87C4D" w:rsidRDefault="00A87C4D" w:rsidP="00A87C4D">
      <w:pPr>
        <w:ind w:firstLineChars="200" w:firstLine="480"/>
        <w:rPr>
          <w:sz w:val="24"/>
        </w:rPr>
      </w:pPr>
      <w:r w:rsidRPr="00706892">
        <w:rPr>
          <w:rFonts w:hint="eastAsia"/>
          <w:sz w:val="24"/>
        </w:rPr>
        <w:t>城市矿山的核心逻辑可以用四个词记住：回收—分拣—拆解—再生利用。先完成回收，再将不同材料与部件进行分类分拣；对电子产品而言，拆解通常是关键环节，因为电路板、外壳材料与电池等部件往往混合在一起，必须分离后才能更有效地回收利用。最后，再生利用把回收得到的材料转为再生原料，实现资源循环。通过这一路径，可以减少对原生矿产资源的开采需求，同时降低生产过程中的能源消耗与环境负担。</w:t>
      </w:r>
    </w:p>
    <w:p w:rsidR="00A87C4D" w:rsidRDefault="00A87C4D" w:rsidP="00A87C4D">
      <w:pPr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.</w:t>
      </w:r>
      <w:r>
        <w:rPr>
          <w:rFonts w:hint="eastAsia"/>
          <w:sz w:val="24"/>
        </w:rPr>
        <w:t>大气环境方向：加油站的</w:t>
      </w:r>
      <w:bookmarkStart w:id="0" w:name="_GoBack"/>
      <w:bookmarkEnd w:id="0"/>
      <w:r>
        <w:rPr>
          <w:rFonts w:hint="eastAsia"/>
          <w:sz w:val="24"/>
        </w:rPr>
        <w:t>油气回收</w:t>
      </w:r>
    </w:p>
    <w:p w:rsidR="00A87C4D" w:rsidRPr="00A87C4D" w:rsidRDefault="00A87C4D" w:rsidP="00A87C4D">
      <w:pPr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汽车在加油站进行加油时，汽油会悄悄变成看不见的油气</w:t>
      </w:r>
      <w:r>
        <w:rPr>
          <w:rFonts w:hint="eastAsia"/>
          <w:sz w:val="24"/>
        </w:rPr>
        <w:t>（蒸发为气态的汽油）</w:t>
      </w:r>
      <w:r>
        <w:rPr>
          <w:rFonts w:hint="eastAsia"/>
          <w:sz w:val="24"/>
        </w:rPr>
        <w:t>跑掉，这些油气里的挥发性有机物，也就是我们闻到的汽油味，是污染空气的“小坏蛋”，还会让空气中的颗粒物（PM2.5）和臭氧增多，影响我们的健康。为</w:t>
      </w:r>
      <w:r>
        <w:rPr>
          <w:rFonts w:hint="eastAsia"/>
          <w:sz w:val="24"/>
        </w:rPr>
        <w:lastRenderedPageBreak/>
        <w:t>解决油气逸散、污染环境，加油站有“油气回收三件套”来对付它们。油罐车卸油时，地下储罐中的油气通过油气回收管线收集进油罐车（一次油气回收）；加油时，加油枪的特殊装置会把油气吸进地下储罐（二次油气回收）；地下储罐中多余的油气通过末端油气处理装置进行吸附、吸收等（“三次”油气回收）。这套系统就像给加油站装了</w:t>
      </w:r>
      <w:r>
        <w:rPr>
          <w:rFonts w:hint="eastAsia"/>
          <w:sz w:val="24"/>
        </w:rPr>
        <w:t>“环保吸尘器”一样，既能减少污染，又能节约宝贵的石油资源。</w:t>
      </w:r>
    </w:p>
    <w:p w:rsidR="00A87C4D" w:rsidRDefault="00A87C4D" w:rsidP="00A87C4D">
      <w:pPr>
        <w:rPr>
          <w:sz w:val="24"/>
        </w:rPr>
      </w:pPr>
    </w:p>
    <w:p w:rsidR="00A87C4D" w:rsidRPr="00B26428" w:rsidRDefault="00A87C4D" w:rsidP="00B26428">
      <w:pPr>
        <w:ind w:firstLine="480"/>
        <w:rPr>
          <w:rFonts w:hint="eastAsia"/>
          <w:sz w:val="24"/>
        </w:rPr>
      </w:pPr>
    </w:p>
    <w:sectPr w:rsidR="00A87C4D" w:rsidRPr="00B264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028"/>
    <w:rsid w:val="00106CD6"/>
    <w:rsid w:val="00A87C4D"/>
    <w:rsid w:val="00B26428"/>
    <w:rsid w:val="00C6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C88C5"/>
  <w15:chartTrackingRefBased/>
  <w15:docId w15:val="{FEB5D0BC-C79F-495F-AC26-3B3DA60F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247070183@qq.com</dc:creator>
  <cp:keywords/>
  <dc:description/>
  <cp:lastModifiedBy>247070183@qq.com</cp:lastModifiedBy>
  <cp:revision>2</cp:revision>
  <dcterms:created xsi:type="dcterms:W3CDTF">2026-04-24T07:15:00Z</dcterms:created>
  <dcterms:modified xsi:type="dcterms:W3CDTF">2026-04-24T07:32:00Z</dcterms:modified>
</cp:coreProperties>
</file>